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FD" w:rsidRDefault="00490BFD" w:rsidP="00490BFD">
      <w:pPr>
        <w:spacing w:line="360" w:lineRule="auto"/>
        <w:ind w:right="-82"/>
        <w:jc w:val="center"/>
        <w:rPr>
          <w:b/>
          <w:sz w:val="28"/>
          <w:szCs w:val="28"/>
        </w:rPr>
      </w:pPr>
    </w:p>
    <w:p w:rsidR="00490BFD" w:rsidRPr="00032694" w:rsidRDefault="00490BFD" w:rsidP="00490BFD">
      <w:pPr>
        <w:spacing w:line="360" w:lineRule="auto"/>
        <w:ind w:right="-82"/>
        <w:rPr>
          <w:b/>
          <w:sz w:val="28"/>
          <w:szCs w:val="28"/>
        </w:rPr>
      </w:pPr>
      <w:r w:rsidRPr="00032694">
        <w:rPr>
          <w:b/>
          <w:sz w:val="28"/>
          <w:szCs w:val="28"/>
        </w:rPr>
        <w:tab/>
      </w:r>
      <w:r w:rsidRPr="00032694">
        <w:rPr>
          <w:b/>
          <w:sz w:val="28"/>
          <w:szCs w:val="28"/>
        </w:rPr>
        <w:tab/>
      </w:r>
      <w:r w:rsidRPr="00032694">
        <w:rPr>
          <w:b/>
          <w:sz w:val="28"/>
          <w:szCs w:val="28"/>
        </w:rPr>
        <w:tab/>
      </w:r>
      <w:r w:rsidRPr="00032694">
        <w:rPr>
          <w:b/>
          <w:sz w:val="28"/>
          <w:szCs w:val="28"/>
        </w:rPr>
        <w:tab/>
        <w:t xml:space="preserve">Сигналізаційне повідомлення </w:t>
      </w:r>
      <w:r w:rsidR="00A66926">
        <w:rPr>
          <w:b/>
          <w:sz w:val="28"/>
          <w:szCs w:val="28"/>
        </w:rPr>
        <w:t>№3</w:t>
      </w:r>
    </w:p>
    <w:p w:rsidR="00581709" w:rsidRPr="00D52248" w:rsidRDefault="00281D7D" w:rsidP="00530B28">
      <w:pPr>
        <w:tabs>
          <w:tab w:val="left" w:pos="4040"/>
        </w:tabs>
        <w:ind w:firstLine="720"/>
        <w:jc w:val="both"/>
        <w:rPr>
          <w:rStyle w:val="a7"/>
          <w:b w:val="0"/>
          <w:bCs w:val="0"/>
          <w:color w:val="000000"/>
          <w:sz w:val="28"/>
          <w:szCs w:val="28"/>
          <w:shd w:val="clear" w:color="auto" w:fill="FFFFFF"/>
        </w:rPr>
      </w:pPr>
      <w:r w:rsidRPr="008326E7">
        <w:rPr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anchorId="7A1EC9E8" wp14:editId="0A34B615">
            <wp:simplePos x="0" y="0"/>
            <wp:positionH relativeFrom="margin">
              <wp:align>left</wp:align>
            </wp:positionH>
            <wp:positionV relativeFrom="margin">
              <wp:posOffset>709930</wp:posOffset>
            </wp:positionV>
            <wp:extent cx="2095500" cy="1409700"/>
            <wp:effectExtent l="0" t="0" r="0" b="0"/>
            <wp:wrapSquare wrapText="bothSides"/>
            <wp:docPr id="1" name="Рисунок 1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1709" w:rsidRPr="00D52248">
        <w:rPr>
          <w:sz w:val="28"/>
          <w:szCs w:val="28"/>
        </w:rPr>
        <w:t xml:space="preserve">Під час проведення </w:t>
      </w:r>
      <w:proofErr w:type="spellStart"/>
      <w:r w:rsidR="00581709" w:rsidRPr="00D52248">
        <w:rPr>
          <w:sz w:val="28"/>
          <w:szCs w:val="28"/>
        </w:rPr>
        <w:t>фітосанітарного</w:t>
      </w:r>
      <w:proofErr w:type="spellEnd"/>
      <w:r w:rsidR="00581709" w:rsidRPr="00D52248">
        <w:rPr>
          <w:sz w:val="28"/>
          <w:szCs w:val="28"/>
        </w:rPr>
        <w:t xml:space="preserve"> моніторингу посівів озимого ріпаку </w:t>
      </w:r>
      <w:r w:rsidR="00B34BF0" w:rsidRPr="00D52248">
        <w:rPr>
          <w:sz w:val="28"/>
          <w:szCs w:val="28"/>
          <w:lang w:eastAsia="en-US"/>
        </w:rPr>
        <w:t xml:space="preserve">спостерігається </w:t>
      </w:r>
      <w:r w:rsidR="00581709" w:rsidRPr="00D52248">
        <w:rPr>
          <w:sz w:val="28"/>
          <w:szCs w:val="28"/>
        </w:rPr>
        <w:t xml:space="preserve">активне розселення </w:t>
      </w:r>
      <w:r w:rsidR="00E87618">
        <w:rPr>
          <w:sz w:val="28"/>
          <w:szCs w:val="28"/>
        </w:rPr>
        <w:t xml:space="preserve">ріпакового </w:t>
      </w:r>
      <w:proofErr w:type="spellStart"/>
      <w:r w:rsidR="00E87618">
        <w:rPr>
          <w:sz w:val="28"/>
          <w:szCs w:val="28"/>
        </w:rPr>
        <w:t>квіткоїда</w:t>
      </w:r>
      <w:proofErr w:type="spellEnd"/>
      <w:r w:rsidR="00D52248">
        <w:rPr>
          <w:sz w:val="28"/>
          <w:szCs w:val="28"/>
        </w:rPr>
        <w:t xml:space="preserve"> та</w:t>
      </w:r>
      <w:r w:rsidR="00F82B09" w:rsidRPr="00D52248">
        <w:rPr>
          <w:sz w:val="28"/>
          <w:szCs w:val="28"/>
        </w:rPr>
        <w:t xml:space="preserve"> хрестоцвітих блішок</w:t>
      </w:r>
      <w:r w:rsidR="00581709" w:rsidRPr="00D52248">
        <w:rPr>
          <w:sz w:val="28"/>
          <w:szCs w:val="28"/>
        </w:rPr>
        <w:t>.</w:t>
      </w:r>
      <w:r w:rsidR="00530B28">
        <w:rPr>
          <w:sz w:val="28"/>
          <w:szCs w:val="28"/>
        </w:rPr>
        <w:t xml:space="preserve"> </w:t>
      </w:r>
      <w:r w:rsidR="00D52248">
        <w:rPr>
          <w:rStyle w:val="a7"/>
          <w:b w:val="0"/>
          <w:bCs w:val="0"/>
          <w:color w:val="000000"/>
          <w:sz w:val="28"/>
          <w:szCs w:val="28"/>
          <w:shd w:val="clear" w:color="auto" w:fill="FFFFFF"/>
        </w:rPr>
        <w:t>П</w:t>
      </w:r>
      <w:r w:rsidR="00581709" w:rsidRPr="00D52248">
        <w:rPr>
          <w:rStyle w:val="a7"/>
          <w:b w:val="0"/>
          <w:bCs w:val="0"/>
          <w:color w:val="000000"/>
          <w:sz w:val="28"/>
          <w:szCs w:val="28"/>
          <w:shd w:val="clear" w:color="auto" w:fill="FFFFFF"/>
        </w:rPr>
        <w:t xml:space="preserve">родовжується розвиток </w:t>
      </w:r>
      <w:proofErr w:type="spellStart"/>
      <w:r w:rsidR="00581709" w:rsidRPr="00D52248">
        <w:rPr>
          <w:rStyle w:val="a7"/>
          <w:b w:val="0"/>
          <w:bCs w:val="0"/>
          <w:color w:val="000000"/>
          <w:sz w:val="28"/>
          <w:szCs w:val="28"/>
          <w:shd w:val="clear" w:color="auto" w:fill="FFFFFF"/>
        </w:rPr>
        <w:t>фітопатогенів</w:t>
      </w:r>
      <w:proofErr w:type="spellEnd"/>
      <w:r w:rsidR="00581709" w:rsidRPr="00D52248">
        <w:rPr>
          <w:rStyle w:val="a7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81709" w:rsidRPr="00114E52">
        <w:rPr>
          <w:sz w:val="28"/>
          <w:szCs w:val="28"/>
        </w:rPr>
        <w:t>пероноспороз</w:t>
      </w:r>
      <w:r w:rsidR="00114E52">
        <w:rPr>
          <w:sz w:val="28"/>
          <w:szCs w:val="28"/>
        </w:rPr>
        <w:t>у</w:t>
      </w:r>
      <w:proofErr w:type="spellEnd"/>
      <w:r w:rsidR="00581709" w:rsidRPr="00114E52">
        <w:rPr>
          <w:sz w:val="28"/>
          <w:szCs w:val="28"/>
        </w:rPr>
        <w:t xml:space="preserve">, </w:t>
      </w:r>
      <w:proofErr w:type="spellStart"/>
      <w:r w:rsidR="00581709" w:rsidRPr="00114E52">
        <w:rPr>
          <w:sz w:val="28"/>
          <w:szCs w:val="28"/>
        </w:rPr>
        <w:t>фомоз</w:t>
      </w:r>
      <w:r w:rsidR="00114E52">
        <w:rPr>
          <w:sz w:val="28"/>
          <w:szCs w:val="28"/>
        </w:rPr>
        <w:t>у</w:t>
      </w:r>
      <w:proofErr w:type="spellEnd"/>
      <w:r w:rsidR="00581709" w:rsidRPr="00D52248">
        <w:rPr>
          <w:sz w:val="28"/>
          <w:szCs w:val="28"/>
        </w:rPr>
        <w:t>.</w:t>
      </w:r>
      <w:r w:rsidR="00114E52" w:rsidRPr="00114E52">
        <w:rPr>
          <w:b/>
          <w:sz w:val="28"/>
          <w:szCs w:val="28"/>
        </w:rPr>
        <w:t xml:space="preserve"> </w:t>
      </w:r>
    </w:p>
    <w:p w:rsidR="00530B28" w:rsidRDefault="00530B28" w:rsidP="00530B28">
      <w:pPr>
        <w:ind w:firstLine="708"/>
        <w:jc w:val="both"/>
        <w:rPr>
          <w:rStyle w:val="a7"/>
          <w:b w:val="0"/>
          <w:color w:val="000000"/>
          <w:sz w:val="28"/>
          <w:szCs w:val="28"/>
          <w:shd w:val="clear" w:color="auto" w:fill="FFFFFF"/>
        </w:rPr>
      </w:pPr>
      <w:r w:rsidRPr="00D52248">
        <w:rPr>
          <w:rStyle w:val="a7"/>
          <w:b w:val="0"/>
          <w:color w:val="000000"/>
          <w:sz w:val="28"/>
          <w:szCs w:val="28"/>
          <w:shd w:val="clear" w:color="auto" w:fill="FFFFFF"/>
        </w:rPr>
        <w:t>У господарствах, де вирощують озимий ріпак, необхідно обов’язково обстежити посіви щодо заселення шкідниками та ураження хворобами, а п</w:t>
      </w:r>
      <w:r w:rsidRPr="00D52248">
        <w:rPr>
          <w:rStyle w:val="a7"/>
          <w:b w:val="0"/>
          <w:bCs w:val="0"/>
          <w:color w:val="000000"/>
          <w:sz w:val="28"/>
          <w:szCs w:val="28"/>
          <w:shd w:val="clear" w:color="auto" w:fill="FFFFFF"/>
        </w:rPr>
        <w:t xml:space="preserve">ри перевищенні порогів шкідливості - </w:t>
      </w:r>
      <w:r w:rsidRPr="00D52248">
        <w:rPr>
          <w:rStyle w:val="a7"/>
          <w:b w:val="0"/>
          <w:color w:val="000000"/>
          <w:sz w:val="28"/>
          <w:szCs w:val="28"/>
          <w:shd w:val="clear" w:color="auto" w:fill="FFFFFF"/>
        </w:rPr>
        <w:t xml:space="preserve">провести </w:t>
      </w:r>
      <w:r w:rsidRPr="00D52248">
        <w:rPr>
          <w:sz w:val="28"/>
          <w:szCs w:val="28"/>
        </w:rPr>
        <w:t xml:space="preserve">крайові або суцільні </w:t>
      </w:r>
      <w:r w:rsidRPr="00D52248">
        <w:rPr>
          <w:rStyle w:val="a7"/>
          <w:b w:val="0"/>
          <w:color w:val="000000"/>
          <w:sz w:val="28"/>
          <w:szCs w:val="28"/>
          <w:shd w:val="clear" w:color="auto" w:fill="FFFFFF"/>
        </w:rPr>
        <w:t>оброб</w:t>
      </w:r>
      <w:r>
        <w:rPr>
          <w:rStyle w:val="a7"/>
          <w:b w:val="0"/>
          <w:color w:val="000000"/>
          <w:sz w:val="28"/>
          <w:szCs w:val="28"/>
          <w:shd w:val="clear" w:color="auto" w:fill="FFFFFF"/>
        </w:rPr>
        <w:t>іт</w:t>
      </w:r>
      <w:r w:rsidRPr="00D52248">
        <w:rPr>
          <w:rStyle w:val="a7"/>
          <w:b w:val="0"/>
          <w:color w:val="000000"/>
          <w:sz w:val="28"/>
          <w:szCs w:val="28"/>
          <w:shd w:val="clear" w:color="auto" w:fill="FFFFFF"/>
        </w:rPr>
        <w:t xml:space="preserve">ки </w:t>
      </w:r>
      <w:r>
        <w:rPr>
          <w:rStyle w:val="a7"/>
          <w:b w:val="0"/>
          <w:color w:val="000000"/>
          <w:sz w:val="28"/>
          <w:szCs w:val="28"/>
          <w:shd w:val="clear" w:color="auto" w:fill="FFFFFF"/>
        </w:rPr>
        <w:t>препаратами дозволеними для використання в Україні.</w:t>
      </w:r>
    </w:p>
    <w:p w:rsidR="00581709" w:rsidRPr="00D52248" w:rsidRDefault="00581709" w:rsidP="00530B28">
      <w:pPr>
        <w:ind w:firstLine="708"/>
        <w:jc w:val="both"/>
        <w:rPr>
          <w:sz w:val="28"/>
          <w:szCs w:val="28"/>
          <w:vertAlign w:val="superscript"/>
        </w:rPr>
      </w:pPr>
      <w:r w:rsidRPr="00D52248">
        <w:rPr>
          <w:rStyle w:val="a7"/>
          <w:b w:val="0"/>
          <w:color w:val="000000"/>
          <w:sz w:val="28"/>
          <w:szCs w:val="28"/>
          <w:shd w:val="clear" w:color="auto" w:fill="FFFFFF"/>
        </w:rPr>
        <w:t xml:space="preserve">Поріг шкідливості, при досягненні якого розпочинають захисні обприскування, для </w:t>
      </w:r>
      <w:r w:rsidR="00E87618">
        <w:rPr>
          <w:rStyle w:val="a7"/>
          <w:b w:val="0"/>
          <w:color w:val="000000"/>
          <w:sz w:val="28"/>
          <w:szCs w:val="28"/>
          <w:shd w:val="clear" w:color="auto" w:fill="FFFFFF"/>
        </w:rPr>
        <w:t xml:space="preserve">ріпакового </w:t>
      </w:r>
      <w:proofErr w:type="spellStart"/>
      <w:r w:rsidR="00E87618">
        <w:rPr>
          <w:rStyle w:val="a7"/>
          <w:b w:val="0"/>
          <w:color w:val="000000"/>
          <w:sz w:val="28"/>
          <w:szCs w:val="28"/>
          <w:shd w:val="clear" w:color="auto" w:fill="FFFFFF"/>
        </w:rPr>
        <w:t>квіткоїда</w:t>
      </w:r>
      <w:proofErr w:type="spellEnd"/>
      <w:r w:rsidR="00E87618">
        <w:rPr>
          <w:rStyle w:val="a7"/>
          <w:b w:val="0"/>
          <w:color w:val="000000"/>
          <w:sz w:val="28"/>
          <w:szCs w:val="28"/>
          <w:shd w:val="clear" w:color="auto" w:fill="FFFFFF"/>
        </w:rPr>
        <w:t xml:space="preserve"> в фазу </w:t>
      </w:r>
      <w:r w:rsidR="00E87618">
        <w:rPr>
          <w:sz w:val="28"/>
          <w:szCs w:val="28"/>
        </w:rPr>
        <w:t>у</w:t>
      </w:r>
      <w:r w:rsidR="00E87618" w:rsidRPr="0060540A">
        <w:rPr>
          <w:sz w:val="28"/>
          <w:szCs w:val="28"/>
        </w:rPr>
        <w:t>творення бутонів</w:t>
      </w:r>
      <w:r w:rsidR="00530B28">
        <w:rPr>
          <w:sz w:val="28"/>
          <w:szCs w:val="28"/>
        </w:rPr>
        <w:t xml:space="preserve"> </w:t>
      </w:r>
      <w:r w:rsidR="004D6D79" w:rsidRPr="0060540A">
        <w:rPr>
          <w:sz w:val="28"/>
          <w:szCs w:val="28"/>
        </w:rPr>
        <w:t xml:space="preserve">1-2 </w:t>
      </w:r>
      <w:proofErr w:type="spellStart"/>
      <w:r w:rsidR="004D6D79">
        <w:rPr>
          <w:sz w:val="28"/>
          <w:szCs w:val="28"/>
        </w:rPr>
        <w:t>екз</w:t>
      </w:r>
      <w:proofErr w:type="spellEnd"/>
      <w:r w:rsidR="004D6D79">
        <w:rPr>
          <w:sz w:val="28"/>
          <w:szCs w:val="28"/>
        </w:rPr>
        <w:t>.</w:t>
      </w:r>
      <w:r w:rsidR="004D6D79" w:rsidRPr="0060540A">
        <w:rPr>
          <w:sz w:val="28"/>
          <w:szCs w:val="28"/>
        </w:rPr>
        <w:t>/рослину</w:t>
      </w:r>
      <w:r w:rsidR="004D6D79">
        <w:rPr>
          <w:sz w:val="28"/>
          <w:szCs w:val="28"/>
        </w:rPr>
        <w:t>, з</w:t>
      </w:r>
      <w:r w:rsidR="004D6D79" w:rsidRPr="0060540A">
        <w:rPr>
          <w:sz w:val="28"/>
          <w:szCs w:val="28"/>
        </w:rPr>
        <w:t>більшення бутонів (2 тижні перед цвітінням</w:t>
      </w:r>
      <w:r w:rsidR="00530B28">
        <w:rPr>
          <w:sz w:val="28"/>
          <w:szCs w:val="28"/>
        </w:rPr>
        <w:t>)</w:t>
      </w:r>
      <w:r w:rsidR="004D6D79">
        <w:rPr>
          <w:sz w:val="28"/>
          <w:szCs w:val="28"/>
        </w:rPr>
        <w:t xml:space="preserve"> </w:t>
      </w:r>
      <w:r w:rsidR="004D6D79" w:rsidRPr="0060540A">
        <w:rPr>
          <w:sz w:val="28"/>
          <w:szCs w:val="28"/>
        </w:rPr>
        <w:t xml:space="preserve">2 </w:t>
      </w:r>
      <w:r w:rsidR="004D6D79">
        <w:rPr>
          <w:sz w:val="28"/>
          <w:szCs w:val="28"/>
        </w:rPr>
        <w:t xml:space="preserve">-3 </w:t>
      </w:r>
      <w:proofErr w:type="spellStart"/>
      <w:r w:rsidR="004D6D79">
        <w:rPr>
          <w:sz w:val="28"/>
          <w:szCs w:val="28"/>
        </w:rPr>
        <w:t>екз</w:t>
      </w:r>
      <w:proofErr w:type="spellEnd"/>
      <w:r w:rsidR="004D6D79">
        <w:rPr>
          <w:sz w:val="28"/>
          <w:szCs w:val="28"/>
        </w:rPr>
        <w:t>.</w:t>
      </w:r>
      <w:r w:rsidR="004D6D79" w:rsidRPr="0060540A">
        <w:rPr>
          <w:sz w:val="28"/>
          <w:szCs w:val="28"/>
        </w:rPr>
        <w:t>/рослину</w:t>
      </w:r>
      <w:r w:rsidR="004D6D79">
        <w:rPr>
          <w:sz w:val="28"/>
          <w:szCs w:val="28"/>
        </w:rPr>
        <w:t>,</w:t>
      </w:r>
      <w:r w:rsidR="004D6D79" w:rsidRPr="004D6D79">
        <w:rPr>
          <w:sz w:val="28"/>
          <w:szCs w:val="28"/>
        </w:rPr>
        <w:t xml:space="preserve"> </w:t>
      </w:r>
      <w:r w:rsidR="004D6D79">
        <w:rPr>
          <w:sz w:val="28"/>
          <w:szCs w:val="28"/>
        </w:rPr>
        <w:t>п</w:t>
      </w:r>
      <w:r w:rsidR="004D6D79" w:rsidRPr="0060540A">
        <w:rPr>
          <w:sz w:val="28"/>
          <w:szCs w:val="28"/>
        </w:rPr>
        <w:t>очаток цвітіння</w:t>
      </w:r>
      <w:r w:rsidR="004D6D79">
        <w:rPr>
          <w:sz w:val="28"/>
          <w:szCs w:val="28"/>
        </w:rPr>
        <w:t xml:space="preserve"> 5-6</w:t>
      </w:r>
      <w:r w:rsidR="004D6D79" w:rsidRPr="004D6D79">
        <w:rPr>
          <w:sz w:val="28"/>
          <w:szCs w:val="28"/>
        </w:rPr>
        <w:t xml:space="preserve"> </w:t>
      </w:r>
      <w:proofErr w:type="spellStart"/>
      <w:r w:rsidR="004D6D79">
        <w:rPr>
          <w:sz w:val="28"/>
          <w:szCs w:val="28"/>
        </w:rPr>
        <w:t>екз</w:t>
      </w:r>
      <w:proofErr w:type="spellEnd"/>
      <w:r w:rsidR="004D6D79">
        <w:rPr>
          <w:sz w:val="28"/>
          <w:szCs w:val="28"/>
        </w:rPr>
        <w:t>.</w:t>
      </w:r>
      <w:r w:rsidR="004D6D79" w:rsidRPr="0060540A">
        <w:rPr>
          <w:sz w:val="28"/>
          <w:szCs w:val="28"/>
        </w:rPr>
        <w:t>/рослину</w:t>
      </w:r>
      <w:r w:rsidRPr="00D52248">
        <w:rPr>
          <w:rStyle w:val="a7"/>
          <w:b w:val="0"/>
          <w:color w:val="000000"/>
          <w:sz w:val="28"/>
          <w:szCs w:val="28"/>
          <w:shd w:val="clear" w:color="auto" w:fill="FFFFFF"/>
        </w:rPr>
        <w:t xml:space="preserve">; для </w:t>
      </w:r>
      <w:r w:rsidRPr="00D52248">
        <w:rPr>
          <w:sz w:val="28"/>
          <w:szCs w:val="28"/>
        </w:rPr>
        <w:t>х</w:t>
      </w:r>
      <w:r w:rsidRPr="00D52248">
        <w:rPr>
          <w:color w:val="000000"/>
          <w:sz w:val="28"/>
          <w:szCs w:val="28"/>
        </w:rPr>
        <w:t>рестоцвітих блішо</w:t>
      </w:r>
      <w:r w:rsidR="00114E52">
        <w:rPr>
          <w:color w:val="000000"/>
          <w:sz w:val="28"/>
          <w:szCs w:val="28"/>
        </w:rPr>
        <w:t xml:space="preserve">к </w:t>
      </w:r>
      <w:r w:rsidRPr="00D52248">
        <w:rPr>
          <w:color w:val="000000"/>
          <w:sz w:val="28"/>
          <w:szCs w:val="28"/>
        </w:rPr>
        <w:t xml:space="preserve">3-5 </w:t>
      </w:r>
      <w:proofErr w:type="spellStart"/>
      <w:r w:rsidRPr="00D52248">
        <w:rPr>
          <w:sz w:val="28"/>
          <w:szCs w:val="28"/>
        </w:rPr>
        <w:t>екз</w:t>
      </w:r>
      <w:proofErr w:type="spellEnd"/>
      <w:r w:rsidRPr="00D52248">
        <w:rPr>
          <w:sz w:val="28"/>
          <w:szCs w:val="28"/>
        </w:rPr>
        <w:t>./</w:t>
      </w:r>
      <w:proofErr w:type="spellStart"/>
      <w:r w:rsidR="00114E52">
        <w:rPr>
          <w:sz w:val="28"/>
          <w:szCs w:val="28"/>
        </w:rPr>
        <w:t>кв.</w:t>
      </w:r>
      <w:r w:rsidRPr="00D52248">
        <w:rPr>
          <w:sz w:val="28"/>
          <w:szCs w:val="28"/>
        </w:rPr>
        <w:t>м</w:t>
      </w:r>
      <w:proofErr w:type="spellEnd"/>
      <w:r w:rsidR="00114E52">
        <w:rPr>
          <w:sz w:val="28"/>
          <w:szCs w:val="28"/>
        </w:rPr>
        <w:t>.</w:t>
      </w:r>
    </w:p>
    <w:p w:rsidR="00D52248" w:rsidRPr="00D52248" w:rsidRDefault="00D52248" w:rsidP="00D52248">
      <w:pPr>
        <w:ind w:firstLine="567"/>
        <w:jc w:val="both"/>
        <w:textAlignment w:val="baseline"/>
        <w:rPr>
          <w:sz w:val="28"/>
          <w:szCs w:val="28"/>
        </w:rPr>
      </w:pPr>
      <w:r w:rsidRPr="00D52248">
        <w:rPr>
          <w:bCs/>
          <w:sz w:val="28"/>
          <w:szCs w:val="28"/>
        </w:rPr>
        <w:t xml:space="preserve">Під час проведення захисних </w:t>
      </w:r>
      <w:proofErr w:type="spellStart"/>
      <w:r w:rsidRPr="00D52248">
        <w:rPr>
          <w:bCs/>
          <w:sz w:val="28"/>
          <w:szCs w:val="28"/>
        </w:rPr>
        <w:t>міроприємств</w:t>
      </w:r>
      <w:proofErr w:type="spellEnd"/>
      <w:r w:rsidRPr="00D52248">
        <w:rPr>
          <w:bCs/>
          <w:sz w:val="28"/>
          <w:szCs w:val="28"/>
        </w:rPr>
        <w:t xml:space="preserve"> слід дотримуватись вимог законодавства у сфері захисту росл</w:t>
      </w:r>
      <w:bookmarkStart w:id="0" w:name="_GoBack"/>
      <w:bookmarkEnd w:id="0"/>
      <w:r w:rsidRPr="00D52248">
        <w:rPr>
          <w:bCs/>
          <w:sz w:val="28"/>
          <w:szCs w:val="28"/>
        </w:rPr>
        <w:t xml:space="preserve">ин, бджільництва та з дотриманням </w:t>
      </w:r>
      <w:r w:rsidRPr="00D52248">
        <w:rPr>
          <w:kern w:val="36"/>
          <w:sz w:val="28"/>
          <w:szCs w:val="28"/>
          <w:lang w:eastAsia="uk-UA"/>
        </w:rPr>
        <w:t>Державних санітарних правил ДСП 8.8.1.2.001-98 «Транспортування, зберігання та застосування пестицидів у народному господарстві».</w:t>
      </w:r>
    </w:p>
    <w:p w:rsidR="00D52248" w:rsidRPr="00D52248" w:rsidRDefault="00D52248" w:rsidP="00D52248">
      <w:pPr>
        <w:pStyle w:val="aa"/>
        <w:shd w:val="clear" w:color="auto" w:fill="FFFFFF"/>
        <w:spacing w:after="0"/>
        <w:ind w:left="0" w:firstLine="851"/>
        <w:jc w:val="both"/>
        <w:rPr>
          <w:sz w:val="28"/>
          <w:szCs w:val="28"/>
        </w:rPr>
      </w:pPr>
      <w:r w:rsidRPr="00D52248">
        <w:rPr>
          <w:bCs/>
          <w:sz w:val="28"/>
          <w:szCs w:val="28"/>
        </w:rPr>
        <w:t>Враховуючи особливості проведення комплексу польових робіт у 202</w:t>
      </w:r>
      <w:r w:rsidR="004D6D79">
        <w:rPr>
          <w:bCs/>
          <w:sz w:val="28"/>
          <w:szCs w:val="28"/>
        </w:rPr>
        <w:t>6</w:t>
      </w:r>
      <w:r w:rsidRPr="00D52248">
        <w:rPr>
          <w:bCs/>
          <w:sz w:val="28"/>
          <w:szCs w:val="28"/>
        </w:rPr>
        <w:t xml:space="preserve"> році, пов’язаних </w:t>
      </w:r>
      <w:r w:rsidR="00B13BFD">
        <w:rPr>
          <w:bCs/>
          <w:sz w:val="28"/>
          <w:szCs w:val="28"/>
        </w:rPr>
        <w:t>і</w:t>
      </w:r>
      <w:r w:rsidRPr="00D52248">
        <w:rPr>
          <w:bCs/>
          <w:sz w:val="28"/>
          <w:szCs w:val="28"/>
        </w:rPr>
        <w:t xml:space="preserve">з </w:t>
      </w:r>
      <w:r w:rsidRPr="00D52248">
        <w:rPr>
          <w:rFonts w:eastAsia="Calibri"/>
          <w:sz w:val="28"/>
          <w:szCs w:val="28"/>
          <w:shd w:val="clear" w:color="auto" w:fill="FFFFFF"/>
        </w:rPr>
        <w:t xml:space="preserve">введенням воєнного стану в Україні, перед здійсненням застосування пестицидів рекомендовано додатково повідомити про це представництва Національної поліції України, </w:t>
      </w:r>
      <w:r w:rsidRPr="00530B28">
        <w:rPr>
          <w:rStyle w:val="a7"/>
          <w:b w:val="0"/>
          <w:sz w:val="28"/>
          <w:szCs w:val="28"/>
          <w:shd w:val="clear" w:color="auto" w:fill="FFFFFF"/>
        </w:rPr>
        <w:t>військової складової</w:t>
      </w:r>
      <w:r w:rsidRPr="00D52248">
        <w:rPr>
          <w:rStyle w:val="a7"/>
          <w:sz w:val="28"/>
          <w:szCs w:val="28"/>
          <w:shd w:val="clear" w:color="auto" w:fill="FFFFFF"/>
        </w:rPr>
        <w:t xml:space="preserve"> </w:t>
      </w:r>
      <w:r w:rsidRPr="00D52248">
        <w:rPr>
          <w:sz w:val="28"/>
          <w:szCs w:val="28"/>
          <w:shd w:val="clear" w:color="auto" w:fill="FFFFFF"/>
        </w:rPr>
        <w:t>територіальної оборони в відповідній територіальній громаді.</w:t>
      </w:r>
      <w:r w:rsidRPr="00D52248">
        <w:rPr>
          <w:color w:val="010000"/>
          <w:sz w:val="28"/>
          <w:szCs w:val="28"/>
        </w:rPr>
        <w:t xml:space="preserve"> На оброблених ділянках обов’язково виставляють попереджувальні знаки.</w:t>
      </w:r>
    </w:p>
    <w:p w:rsidR="00D52248" w:rsidRPr="00D52248" w:rsidRDefault="00D52248" w:rsidP="00D52248">
      <w:pPr>
        <w:ind w:right="-1" w:firstLine="567"/>
        <w:jc w:val="both"/>
        <w:rPr>
          <w:sz w:val="28"/>
          <w:szCs w:val="28"/>
        </w:rPr>
      </w:pPr>
    </w:p>
    <w:p w:rsidR="00D52248" w:rsidRPr="00D52248" w:rsidRDefault="00D52248" w:rsidP="00D52248">
      <w:pPr>
        <w:pStyle w:val="aa"/>
        <w:shd w:val="clear" w:color="auto" w:fill="FFFFFF"/>
        <w:spacing w:after="0"/>
        <w:ind w:left="0" w:firstLine="851"/>
        <w:jc w:val="both"/>
        <w:rPr>
          <w:sz w:val="28"/>
          <w:szCs w:val="28"/>
        </w:rPr>
      </w:pPr>
    </w:p>
    <w:p w:rsidR="00D52248" w:rsidRPr="00D52248" w:rsidRDefault="00D52248" w:rsidP="00581709">
      <w:pPr>
        <w:pStyle w:val="aa"/>
        <w:shd w:val="clear" w:color="auto" w:fill="FFFFFF"/>
        <w:spacing w:after="0" w:line="312" w:lineRule="auto"/>
        <w:ind w:left="0" w:firstLine="851"/>
        <w:jc w:val="both"/>
        <w:rPr>
          <w:sz w:val="28"/>
          <w:szCs w:val="28"/>
        </w:rPr>
      </w:pPr>
    </w:p>
    <w:sectPr w:rsidR="00D52248" w:rsidRPr="00D52248" w:rsidSect="000900D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FD"/>
    <w:rsid w:val="00032694"/>
    <w:rsid w:val="000917CA"/>
    <w:rsid w:val="000B07B8"/>
    <w:rsid w:val="000E2A0D"/>
    <w:rsid w:val="000E5113"/>
    <w:rsid w:val="000E5D95"/>
    <w:rsid w:val="000F550C"/>
    <w:rsid w:val="00114E52"/>
    <w:rsid w:val="00116A3C"/>
    <w:rsid w:val="002415CF"/>
    <w:rsid w:val="00281D7D"/>
    <w:rsid w:val="002D3434"/>
    <w:rsid w:val="002F68A6"/>
    <w:rsid w:val="00323AF8"/>
    <w:rsid w:val="003F4BFC"/>
    <w:rsid w:val="004323CD"/>
    <w:rsid w:val="00490BFD"/>
    <w:rsid w:val="004D3965"/>
    <w:rsid w:val="004D6D79"/>
    <w:rsid w:val="00530B28"/>
    <w:rsid w:val="00581709"/>
    <w:rsid w:val="005C65F7"/>
    <w:rsid w:val="00667901"/>
    <w:rsid w:val="006B29FB"/>
    <w:rsid w:val="00712D95"/>
    <w:rsid w:val="00741CAC"/>
    <w:rsid w:val="00790E5C"/>
    <w:rsid w:val="007C34C1"/>
    <w:rsid w:val="008326E7"/>
    <w:rsid w:val="00877017"/>
    <w:rsid w:val="008F4F91"/>
    <w:rsid w:val="00935B05"/>
    <w:rsid w:val="009739DB"/>
    <w:rsid w:val="00A66926"/>
    <w:rsid w:val="00A7136B"/>
    <w:rsid w:val="00AA57F4"/>
    <w:rsid w:val="00B13BFD"/>
    <w:rsid w:val="00B34BF0"/>
    <w:rsid w:val="00B947D0"/>
    <w:rsid w:val="00C3114D"/>
    <w:rsid w:val="00CD5D2B"/>
    <w:rsid w:val="00CF4E58"/>
    <w:rsid w:val="00D303C7"/>
    <w:rsid w:val="00D52248"/>
    <w:rsid w:val="00DD1723"/>
    <w:rsid w:val="00E070FF"/>
    <w:rsid w:val="00E4453C"/>
    <w:rsid w:val="00E87618"/>
    <w:rsid w:val="00E93008"/>
    <w:rsid w:val="00ED5B83"/>
    <w:rsid w:val="00EF0DB4"/>
    <w:rsid w:val="00F82B09"/>
    <w:rsid w:val="00FB44B1"/>
    <w:rsid w:val="00FC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ECEDB-4C36-42BD-B8E0-E41FB2AE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BF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AA57F4"/>
    <w:pPr>
      <w:keepNext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AA57F4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AA57F4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A57F4"/>
    <w:pPr>
      <w:keepNext/>
      <w:ind w:firstLine="561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A57F4"/>
    <w:pPr>
      <w:keepNext/>
      <w:ind w:firstLine="561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AA57F4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A57F4"/>
    <w:pPr>
      <w:keepNext/>
      <w:ind w:firstLine="561"/>
      <w:jc w:val="center"/>
      <w:outlineLvl w:val="6"/>
    </w:pPr>
    <w:rPr>
      <w:sz w:val="28"/>
      <w:u w:val="single"/>
    </w:rPr>
  </w:style>
  <w:style w:type="paragraph" w:styleId="8">
    <w:name w:val="heading 8"/>
    <w:basedOn w:val="a"/>
    <w:next w:val="a"/>
    <w:link w:val="80"/>
    <w:qFormat/>
    <w:rsid w:val="00AA57F4"/>
    <w:pPr>
      <w:keepNext/>
      <w:ind w:firstLine="561"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link w:val="90"/>
    <w:qFormat/>
    <w:rsid w:val="00AA57F4"/>
    <w:pPr>
      <w:keepNext/>
      <w:jc w:val="center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7F4"/>
    <w:rPr>
      <w:sz w:val="30"/>
      <w:szCs w:val="24"/>
      <w:lang w:val="uk-UA"/>
    </w:rPr>
  </w:style>
  <w:style w:type="character" w:customStyle="1" w:styleId="20">
    <w:name w:val="Заголовок 2 Знак"/>
    <w:basedOn w:val="a0"/>
    <w:link w:val="2"/>
    <w:rsid w:val="00AA57F4"/>
    <w:rPr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AA57F4"/>
    <w:rPr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AA57F4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AA57F4"/>
    <w:rPr>
      <w:sz w:val="28"/>
      <w:szCs w:val="24"/>
      <w:lang w:val="uk-UA"/>
    </w:rPr>
  </w:style>
  <w:style w:type="character" w:customStyle="1" w:styleId="60">
    <w:name w:val="Заголовок 6 Знак"/>
    <w:basedOn w:val="a0"/>
    <w:link w:val="6"/>
    <w:rsid w:val="00AA57F4"/>
    <w:rPr>
      <w:sz w:val="28"/>
      <w:szCs w:val="24"/>
      <w:lang w:val="uk-UA"/>
    </w:rPr>
  </w:style>
  <w:style w:type="character" w:customStyle="1" w:styleId="70">
    <w:name w:val="Заголовок 7 Знак"/>
    <w:link w:val="7"/>
    <w:rsid w:val="00AA57F4"/>
    <w:rPr>
      <w:sz w:val="28"/>
      <w:szCs w:val="24"/>
      <w:u w:val="single"/>
      <w:lang w:val="uk-UA"/>
    </w:rPr>
  </w:style>
  <w:style w:type="character" w:customStyle="1" w:styleId="80">
    <w:name w:val="Заголовок 8 Знак"/>
    <w:basedOn w:val="a0"/>
    <w:link w:val="8"/>
    <w:rsid w:val="00AA57F4"/>
    <w:rPr>
      <w:b/>
      <w:bCs/>
      <w:sz w:val="28"/>
      <w:szCs w:val="24"/>
      <w:u w:val="single"/>
      <w:lang w:val="uk-UA"/>
    </w:rPr>
  </w:style>
  <w:style w:type="character" w:customStyle="1" w:styleId="90">
    <w:name w:val="Заголовок 9 Знак"/>
    <w:basedOn w:val="a0"/>
    <w:link w:val="9"/>
    <w:rsid w:val="00AA57F4"/>
    <w:rPr>
      <w:sz w:val="28"/>
      <w:szCs w:val="24"/>
      <w:u w:val="single"/>
      <w:lang w:val="uk-UA"/>
    </w:rPr>
  </w:style>
  <w:style w:type="paragraph" w:styleId="a3">
    <w:name w:val="Title"/>
    <w:basedOn w:val="a"/>
    <w:link w:val="a4"/>
    <w:qFormat/>
    <w:rsid w:val="00AA57F4"/>
    <w:pPr>
      <w:jc w:val="center"/>
    </w:pPr>
    <w:rPr>
      <w:sz w:val="30"/>
    </w:rPr>
  </w:style>
  <w:style w:type="character" w:customStyle="1" w:styleId="a4">
    <w:name w:val="Заголовок Знак"/>
    <w:basedOn w:val="a0"/>
    <w:link w:val="a3"/>
    <w:rsid w:val="00AA57F4"/>
    <w:rPr>
      <w:sz w:val="30"/>
      <w:szCs w:val="24"/>
      <w:lang w:val="uk-UA"/>
    </w:rPr>
  </w:style>
  <w:style w:type="paragraph" w:styleId="a5">
    <w:name w:val="Subtitle"/>
    <w:basedOn w:val="a"/>
    <w:link w:val="a6"/>
    <w:qFormat/>
    <w:rsid w:val="00AA57F4"/>
    <w:pPr>
      <w:jc w:val="center"/>
    </w:pPr>
    <w:rPr>
      <w:b/>
      <w:i/>
      <w:sz w:val="32"/>
      <w:szCs w:val="20"/>
    </w:rPr>
  </w:style>
  <w:style w:type="character" w:customStyle="1" w:styleId="a6">
    <w:name w:val="Подзаголовок Знак"/>
    <w:basedOn w:val="a0"/>
    <w:link w:val="a5"/>
    <w:rsid w:val="00AA57F4"/>
    <w:rPr>
      <w:b/>
      <w:i/>
      <w:sz w:val="32"/>
      <w:lang w:val="uk-UA"/>
    </w:rPr>
  </w:style>
  <w:style w:type="character" w:styleId="a7">
    <w:name w:val="Strong"/>
    <w:basedOn w:val="a0"/>
    <w:uiPriority w:val="22"/>
    <w:qFormat/>
    <w:rsid w:val="00AA57F4"/>
    <w:rPr>
      <w:b/>
      <w:bCs/>
    </w:rPr>
  </w:style>
  <w:style w:type="character" w:styleId="a8">
    <w:name w:val="Emphasis"/>
    <w:basedOn w:val="a0"/>
    <w:qFormat/>
    <w:rsid w:val="00AA57F4"/>
    <w:rPr>
      <w:i/>
      <w:iCs/>
    </w:rPr>
  </w:style>
  <w:style w:type="paragraph" w:styleId="a9">
    <w:name w:val="Normal (Web)"/>
    <w:basedOn w:val="a"/>
    <w:uiPriority w:val="99"/>
    <w:unhideWhenUsed/>
    <w:rsid w:val="000E5113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62,baiaagaaboqcaaadbquaaav7bqaaaaaaaaaaaaaaaaaaaaaaaaaaaaaaaaaaaaaaaaaaaaaaaaaaaaaaaaaaaaaaaaaaaaaaaaaaaaaaaaaaaaaaaaaaaaaaaaaaaaaaaaaaaaaaaaaaaaaaaaaaaaaaaaaaaaaaaaaaaaaaaaaaaaaaaaaaaaaaaaaaaaaaaaaaaaaaaaaaaaaaaaaaaaaaaaaaaaaaaaaaaaaa"/>
    <w:rsid w:val="00B34BF0"/>
  </w:style>
  <w:style w:type="paragraph" w:styleId="aa">
    <w:name w:val="Body Text Indent"/>
    <w:basedOn w:val="a"/>
    <w:link w:val="ab"/>
    <w:rsid w:val="00581709"/>
    <w:pPr>
      <w:suppressAutoHyphens/>
      <w:spacing w:after="120"/>
      <w:ind w:left="283"/>
    </w:pPr>
    <w:rPr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581709"/>
    <w:rPr>
      <w:sz w:val="24"/>
      <w:szCs w:val="24"/>
      <w:lang w:val="uk-UA" w:eastAsia="ar-SA"/>
    </w:rPr>
  </w:style>
  <w:style w:type="paragraph" w:customStyle="1" w:styleId="21">
    <w:name w:val="Знак2"/>
    <w:basedOn w:val="a"/>
    <w:rsid w:val="00581709"/>
    <w:pPr>
      <w:spacing w:after="160" w:line="240" w:lineRule="exact"/>
    </w:pPr>
    <w:rPr>
      <w:rFonts w:cs="Arial"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ADMIN</cp:lastModifiedBy>
  <cp:revision>10</cp:revision>
  <cp:lastPrinted>2019-03-20T11:27:00Z</cp:lastPrinted>
  <dcterms:created xsi:type="dcterms:W3CDTF">2026-04-14T06:04:00Z</dcterms:created>
  <dcterms:modified xsi:type="dcterms:W3CDTF">2026-04-14T06:24:00Z</dcterms:modified>
</cp:coreProperties>
</file>