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65" w:rsidRPr="00086C65" w:rsidRDefault="00086C65" w:rsidP="00086C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C65">
        <w:rPr>
          <w:rFonts w:ascii="Times New Roman" w:hAnsi="Times New Roman" w:cs="Times New Roman"/>
          <w:b/>
          <w:sz w:val="28"/>
          <w:szCs w:val="28"/>
        </w:rPr>
        <w:t>Застосування технічного регламенту при перевірці текстильних виробів</w:t>
      </w:r>
      <w:r w:rsidRPr="00086C65">
        <w:rPr>
          <w:rFonts w:ascii="Times New Roman" w:hAnsi="Times New Roman" w:cs="Times New Roman"/>
          <w:b/>
          <w:sz w:val="28"/>
          <w:szCs w:val="28"/>
        </w:rPr>
        <w:t>.</w:t>
      </w:r>
    </w:p>
    <w:p w:rsidR="00340B6C" w:rsidRDefault="00086C65" w:rsidP="00340B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C65">
        <w:rPr>
          <w:rFonts w:ascii="Times New Roman" w:hAnsi="Times New Roman" w:cs="Times New Roman"/>
          <w:sz w:val="28"/>
          <w:szCs w:val="28"/>
        </w:rPr>
        <w:t xml:space="preserve"> Відповідно до статті 1 Закону України «Про технічні регламенти та оцінку відповідності»: </w:t>
      </w:r>
    </w:p>
    <w:p w:rsidR="00340B6C" w:rsidRDefault="00086C65" w:rsidP="00340B6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B6C">
        <w:rPr>
          <w:rFonts w:ascii="Times New Roman" w:hAnsi="Times New Roman" w:cs="Times New Roman"/>
          <w:i/>
          <w:sz w:val="28"/>
          <w:szCs w:val="28"/>
        </w:rPr>
        <w:t>Технічний регламент – нормативно-правовий акт, в якому визначено характеристики продукції або пов’язані з ними процеси та методи виробництва, включаючи відповідні процедурні положення, додержання яких є обов’язковим.</w:t>
      </w:r>
    </w:p>
    <w:p w:rsidR="00340B6C" w:rsidRDefault="00086C65" w:rsidP="00340B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B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6C65">
        <w:rPr>
          <w:rFonts w:ascii="Times New Roman" w:hAnsi="Times New Roman" w:cs="Times New Roman"/>
          <w:sz w:val="28"/>
          <w:szCs w:val="28"/>
        </w:rPr>
        <w:t xml:space="preserve">Він може також включати або виключно стосуватися вимог до термінології, позначень, пакування, маркування чи етикетування в тій мірі, в якій вони застосовуються до продукції, процесу або методу виробництва. </w:t>
      </w:r>
    </w:p>
    <w:p w:rsidR="00340B6C" w:rsidRDefault="00086C65" w:rsidP="00340B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C65">
        <w:rPr>
          <w:rFonts w:ascii="Times New Roman" w:hAnsi="Times New Roman" w:cs="Times New Roman"/>
          <w:sz w:val="28"/>
          <w:szCs w:val="28"/>
        </w:rPr>
        <w:t xml:space="preserve">Цілями прийняття технічних регламентів є захист життя та здоров’я людей, тварин і рослин, охорона довкілля та природних ресурсів, забезпечення енергоефективності, захист майна, забезпечення національної безпеки та запобігання підприємницькій практиці, що вводить споживача (користувача) в оману. </w:t>
      </w:r>
    </w:p>
    <w:p w:rsidR="00340B6C" w:rsidRDefault="00086C65" w:rsidP="00340B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C65">
        <w:rPr>
          <w:rFonts w:ascii="Times New Roman" w:hAnsi="Times New Roman" w:cs="Times New Roman"/>
          <w:sz w:val="28"/>
          <w:szCs w:val="28"/>
        </w:rPr>
        <w:t>Технічні регламенти розробляються, приймаються та застосовуються на основі принципів, установлених Угодою</w:t>
      </w:r>
      <w:bookmarkStart w:id="0" w:name="_GoBack"/>
      <w:bookmarkEnd w:id="0"/>
      <w:r w:rsidRPr="00086C65">
        <w:rPr>
          <w:rFonts w:ascii="Times New Roman" w:hAnsi="Times New Roman" w:cs="Times New Roman"/>
          <w:sz w:val="28"/>
          <w:szCs w:val="28"/>
        </w:rPr>
        <w:t xml:space="preserve"> Світової організації торгівлі про технічні бар’єри у торгівлі, що є додатком до </w:t>
      </w:r>
      <w:proofErr w:type="spellStart"/>
      <w:r w:rsidRPr="00086C65">
        <w:rPr>
          <w:rFonts w:ascii="Times New Roman" w:hAnsi="Times New Roman" w:cs="Times New Roman"/>
          <w:sz w:val="28"/>
          <w:szCs w:val="28"/>
        </w:rPr>
        <w:t>Марракеської</w:t>
      </w:r>
      <w:proofErr w:type="spellEnd"/>
      <w:r w:rsidRPr="00086C65">
        <w:rPr>
          <w:rFonts w:ascii="Times New Roman" w:hAnsi="Times New Roman" w:cs="Times New Roman"/>
          <w:sz w:val="28"/>
          <w:szCs w:val="28"/>
        </w:rPr>
        <w:t xml:space="preserve"> угоди про заснування Світової організації торгівлі 1994 року. </w:t>
      </w:r>
    </w:p>
    <w:p w:rsidR="00340B6C" w:rsidRDefault="00086C65" w:rsidP="00340B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C65">
        <w:rPr>
          <w:rFonts w:ascii="Times New Roman" w:hAnsi="Times New Roman" w:cs="Times New Roman"/>
          <w:sz w:val="28"/>
          <w:szCs w:val="28"/>
        </w:rPr>
        <w:t xml:space="preserve">Крім того, Технічні регламенти розробляються на основі: Міжнародних стандартів, якщо вони вже прийняті або перебувають на завершальній стадії розроблення, чи їх відповідних частин, за винятком випадків, коли такі міжнародні стандарти чи їх відповідні частини є неефективними або невідповідними засобами для досягнення визначених цілей прийняття технічних регламентів, зокрема внаслідок суттєвих кліматичних чи географічних чинників або суттєвих технологічних проблем. </w:t>
      </w:r>
    </w:p>
    <w:p w:rsidR="00340B6C" w:rsidRDefault="00086C65" w:rsidP="00340B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C65">
        <w:rPr>
          <w:rFonts w:ascii="Times New Roman" w:hAnsi="Times New Roman" w:cs="Times New Roman"/>
          <w:sz w:val="28"/>
          <w:szCs w:val="28"/>
        </w:rPr>
        <w:t xml:space="preserve">Відповідно до пункту 1 частини 1 статті 1 Закону України «Про державний ринковий нагляд і контроль нехарчової продукції» встановлені вимоги – це вимоги щодо нехарчової продукції та її обігу на ринку України, встановлені технічними регламентами. </w:t>
      </w:r>
    </w:p>
    <w:p w:rsidR="00340B6C" w:rsidRDefault="00086C65" w:rsidP="00340B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C65">
        <w:rPr>
          <w:rFonts w:ascii="Times New Roman" w:hAnsi="Times New Roman" w:cs="Times New Roman"/>
          <w:sz w:val="28"/>
          <w:szCs w:val="28"/>
        </w:rPr>
        <w:t xml:space="preserve">Так, наприклад, Технічним регламентом, яким встановлено основні вимоги до нехарчової продукції, - </w:t>
      </w:r>
      <w:r w:rsidRPr="00340B6C">
        <w:rPr>
          <w:rFonts w:ascii="Times New Roman" w:hAnsi="Times New Roman" w:cs="Times New Roman"/>
          <w:i/>
          <w:sz w:val="28"/>
          <w:szCs w:val="28"/>
        </w:rPr>
        <w:t>є Технічний регламент щодо назв текстильних волокон і маркування текстильних виробів, затверджений постановою Кабінету Міністрів України від 14.01.2009 року № 13 та розроблений з урахуванням вимог Директиви Європейського Парламенту і Ради ЄС 96/74/</w:t>
      </w:r>
      <w:proofErr w:type="spellStart"/>
      <w:r w:rsidRPr="00340B6C">
        <w:rPr>
          <w:rFonts w:ascii="Times New Roman" w:hAnsi="Times New Roman" w:cs="Times New Roman"/>
          <w:i/>
          <w:sz w:val="28"/>
          <w:szCs w:val="28"/>
        </w:rPr>
        <w:t>ЄС</w:t>
      </w:r>
      <w:proofErr w:type="spellEnd"/>
      <w:r w:rsidRPr="00340B6C">
        <w:rPr>
          <w:rFonts w:ascii="Times New Roman" w:hAnsi="Times New Roman" w:cs="Times New Roman"/>
          <w:i/>
          <w:sz w:val="28"/>
          <w:szCs w:val="28"/>
        </w:rPr>
        <w:t xml:space="preserve"> від 16 грудня 1996 року про назви і правила маркування текстильних матеріалів</w:t>
      </w:r>
      <w:r w:rsidRPr="00086C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0B6C" w:rsidRDefault="00086C65" w:rsidP="00340B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C65">
        <w:rPr>
          <w:rFonts w:ascii="Times New Roman" w:hAnsi="Times New Roman" w:cs="Times New Roman"/>
          <w:sz w:val="28"/>
          <w:szCs w:val="28"/>
        </w:rPr>
        <w:t xml:space="preserve">Пунктом 2 Технічного регламенту щодо назв текстильних виробів, затвердженого постановою Кабінету Міністрів України від 14.01.2009 року № 13 імперативно встановлено, що дія цього Технічного регламенту поширюється на всі види текстильних волокон, інформацію, яка наноситься під час маркування текстильних виробів, і супровідну документацію на такі вироби на різних стадіях їх виготовлення та введення в обіг, а пункт 3 вказує, що вимоги цього Технічного регламенту є обов’язковими для всіх суб’єктів господарювання незалежно від форми власності, сфера діяльності яких </w:t>
      </w:r>
      <w:r w:rsidRPr="00086C65">
        <w:rPr>
          <w:rFonts w:ascii="Times New Roman" w:hAnsi="Times New Roman" w:cs="Times New Roman"/>
          <w:sz w:val="28"/>
          <w:szCs w:val="28"/>
        </w:rPr>
        <w:lastRenderedPageBreak/>
        <w:t xml:space="preserve">поширюється на текстильні волокна і вироби на різних стадіях їх виготовлення та введення в обіг на території України. </w:t>
      </w:r>
    </w:p>
    <w:p w:rsidR="00340B6C" w:rsidRDefault="00086C65" w:rsidP="00340B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C65">
        <w:rPr>
          <w:rFonts w:ascii="Times New Roman" w:hAnsi="Times New Roman" w:cs="Times New Roman"/>
          <w:sz w:val="28"/>
          <w:szCs w:val="28"/>
        </w:rPr>
        <w:t xml:space="preserve">Термін – текстильні вироби, наведений у цьому технічному регламенті, вживається у такому значенні, що це – будь-яка сировина, напівфабрикати та готові вироби, маса текстильних волокон в яких становить не менш як 80 відсотків. Маркування текстильних виробів здійснюється кожного разу, коли вони вводяться в обіг. </w:t>
      </w:r>
    </w:p>
    <w:p w:rsidR="00340B6C" w:rsidRDefault="00086C65" w:rsidP="00340B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C65">
        <w:rPr>
          <w:rFonts w:ascii="Times New Roman" w:hAnsi="Times New Roman" w:cs="Times New Roman"/>
          <w:sz w:val="28"/>
          <w:szCs w:val="28"/>
        </w:rPr>
        <w:t xml:space="preserve">Якщо вироби не призначені для кінцевого споживача або поставляються на виконання замовлення державних органів влади, вони поставляються із супровідною документацією. </w:t>
      </w:r>
    </w:p>
    <w:p w:rsidR="00340B6C" w:rsidRDefault="00086C65" w:rsidP="00340B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C65">
        <w:rPr>
          <w:rFonts w:ascii="Times New Roman" w:hAnsi="Times New Roman" w:cs="Times New Roman"/>
          <w:sz w:val="28"/>
          <w:szCs w:val="28"/>
        </w:rPr>
        <w:t xml:space="preserve">Отже, Технічний регламент щодо назв текстильних виробів, затверджений постановою Кабінету Міністрів України від 14.01.2009 року № 13 є спеціальним нормативно правовим актом, прийнятим Кабінетом Міністрів України, яким дозволяється вводити в обіг продукцію лише за умови її відповідності вимогам цього Технічного регламенту. </w:t>
      </w:r>
    </w:p>
    <w:p w:rsidR="004374C8" w:rsidRPr="00086C65" w:rsidRDefault="00086C65" w:rsidP="00340B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C65">
        <w:rPr>
          <w:rFonts w:ascii="Times New Roman" w:hAnsi="Times New Roman" w:cs="Times New Roman"/>
          <w:sz w:val="28"/>
          <w:szCs w:val="28"/>
        </w:rPr>
        <w:t>Контроль за додержанням законодавства про технічні регламенти та оцінку відповідності та відповідність продукції вимогам технічних регламентів здійснюється шляхом державного ринкового нагляду і контролю нехарчової продукції.</w:t>
      </w:r>
    </w:p>
    <w:p w:rsidR="00340B6C" w:rsidRPr="00086C65" w:rsidRDefault="00340B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40B6C" w:rsidRPr="00086C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65"/>
    <w:rsid w:val="00086C65"/>
    <w:rsid w:val="00340B6C"/>
    <w:rsid w:val="0043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B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2550</Words>
  <Characters>1455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2017-01-03T12:57:00Z</dcterms:created>
  <dcterms:modified xsi:type="dcterms:W3CDTF">2017-01-03T13:01:00Z</dcterms:modified>
</cp:coreProperties>
</file>