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66" w:rsidRPr="00942C24" w:rsidRDefault="004B4366" w:rsidP="004B4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24">
        <w:rPr>
          <w:rFonts w:ascii="Times New Roman" w:hAnsi="Times New Roman" w:cs="Times New Roman"/>
          <w:sz w:val="28"/>
          <w:szCs w:val="28"/>
        </w:rPr>
        <w:t xml:space="preserve">Одним із видів продукції, що має високий ступінь ризику є одяг для дітей. Спеціалістами відділу ринкового та метрологічного нагляду було проведено планову </w:t>
      </w:r>
      <w:r>
        <w:rPr>
          <w:rFonts w:ascii="Times New Roman" w:hAnsi="Times New Roman" w:cs="Times New Roman"/>
          <w:sz w:val="28"/>
          <w:szCs w:val="28"/>
        </w:rPr>
        <w:t xml:space="preserve">виїзну </w:t>
      </w:r>
      <w:r w:rsidRPr="00942C24">
        <w:rPr>
          <w:rFonts w:ascii="Times New Roman" w:hAnsi="Times New Roman" w:cs="Times New Roman"/>
          <w:sz w:val="28"/>
          <w:szCs w:val="28"/>
        </w:rPr>
        <w:t xml:space="preserve">перевірку (місто Полтава, ТРЦ Київ) у суб’єкта господарювання, який займається розповсюдженням продукції, а саме: дитячий одяг та взуття, на відповідність вимогам Закону України «Про державний ринковий нагляд і контроль нехарчової продукції», Технічному регламенту щодо назв текстильних </w:t>
      </w:r>
      <w:r>
        <w:rPr>
          <w:rFonts w:ascii="Times New Roman" w:hAnsi="Times New Roman" w:cs="Times New Roman"/>
          <w:sz w:val="28"/>
          <w:szCs w:val="28"/>
        </w:rPr>
        <w:t xml:space="preserve">волокон і маркування текстильних </w:t>
      </w:r>
      <w:r w:rsidRPr="00942C24">
        <w:rPr>
          <w:rFonts w:ascii="Times New Roman" w:hAnsi="Times New Roman" w:cs="Times New Roman"/>
          <w:sz w:val="28"/>
          <w:szCs w:val="28"/>
        </w:rPr>
        <w:t>виробів, затвердженого постановою Кабінету Міністрів України від 14.01.2009 року № 13. Проведеною перевіркою, встановлено порушення вим</w:t>
      </w:r>
      <w:r>
        <w:rPr>
          <w:rFonts w:ascii="Times New Roman" w:hAnsi="Times New Roman" w:cs="Times New Roman"/>
          <w:sz w:val="28"/>
          <w:szCs w:val="28"/>
        </w:rPr>
        <w:t>ог чинного законодавства</w:t>
      </w:r>
      <w:r w:rsidRPr="00942C24">
        <w:rPr>
          <w:rFonts w:ascii="Times New Roman" w:hAnsi="Times New Roman" w:cs="Times New Roman"/>
          <w:sz w:val="28"/>
          <w:szCs w:val="28"/>
        </w:rPr>
        <w:t>:</w:t>
      </w:r>
    </w:p>
    <w:p w:rsidR="004B4366" w:rsidRDefault="004B4366" w:rsidP="004B436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введення в обіг продукції (текстильні вироби, дитячий одяг), яка не відповідає встановленим вимогам, а саме: продукції, щодо якої відсутнє маркування про склад і вміст текстильних волокон в текстильному виробі, чим порушено пункт 16, 17 Технічного регламенту щодо назв текстильних волокон і маркування текстильних виробів, затвердженого постановою Кабінету Міністрів України № 13 від 14.01.2009 року.</w:t>
      </w:r>
    </w:p>
    <w:p w:rsidR="004B4366" w:rsidRPr="00C16C2C" w:rsidRDefault="004B4366" w:rsidP="004B43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вищевказаним технічним регламентом передбачено</w:t>
      </w:r>
      <w:r w:rsidRPr="00C16C2C">
        <w:rPr>
          <w:rFonts w:ascii="Times New Roman" w:hAnsi="Times New Roman" w:cs="Times New Roman"/>
          <w:sz w:val="28"/>
          <w:szCs w:val="28"/>
        </w:rPr>
        <w:t>, що маркування текстильних виробів повинно здійснюватися кожного разу, коли продукція вводиться в обіг, маркування виробів, що вводяться в обіг здійснюється українською мовою.</w:t>
      </w:r>
    </w:p>
    <w:p w:rsidR="004B4366" w:rsidRPr="003C1458" w:rsidRDefault="004B4366" w:rsidP="004B4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2C">
        <w:rPr>
          <w:rFonts w:ascii="Times New Roman" w:hAnsi="Times New Roman" w:cs="Times New Roman"/>
          <w:sz w:val="28"/>
          <w:szCs w:val="28"/>
        </w:rPr>
        <w:t>Окрім того, на момент проведення перевірки суб’єктом господарювання, не надано документацію (накладні, тощо) на перевірену продукцію, що дає змогу ідентифікувати будь-якого суб’єкта господарювання в ланцюгу пост</w:t>
      </w:r>
      <w:r>
        <w:rPr>
          <w:rFonts w:ascii="Times New Roman" w:hAnsi="Times New Roman" w:cs="Times New Roman"/>
          <w:sz w:val="28"/>
          <w:szCs w:val="28"/>
        </w:rPr>
        <w:t>ачання  продукції</w:t>
      </w:r>
      <w:r w:rsidRPr="00C16C2C">
        <w:rPr>
          <w:rFonts w:ascii="Times New Roman" w:hAnsi="Times New Roman" w:cs="Times New Roman"/>
          <w:sz w:val="28"/>
          <w:szCs w:val="28"/>
        </w:rPr>
        <w:t>.</w:t>
      </w:r>
      <w:r w:rsidRPr="003C1458">
        <w:t xml:space="preserve"> </w:t>
      </w:r>
      <w:r w:rsidRPr="003C145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ким чином, </w:t>
      </w:r>
      <w:r w:rsidRPr="003C1458">
        <w:rPr>
          <w:rFonts w:ascii="Times New Roman" w:hAnsi="Times New Roman" w:cs="Times New Roman"/>
          <w:sz w:val="28"/>
          <w:szCs w:val="28"/>
        </w:rPr>
        <w:t>особою, що ввела продукцію в обіг, вважається кожен суб’єкт господарювання в ланцюгу постачання відповідної продукції, який протягом узгодженого з органом ринкового нагляду строку (терміну) не надав документацію, що дає змогу встановити найменування та місцезнаходження виробника або особи, яка поставила суб’єкту господарювання цю продукцію.</w:t>
      </w:r>
    </w:p>
    <w:p w:rsidR="004B4366" w:rsidRDefault="004B4366" w:rsidP="004B4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7909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8790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87909">
        <w:rPr>
          <w:rFonts w:ascii="Times New Roman" w:hAnsi="Times New Roman" w:cs="Times New Roman"/>
          <w:sz w:val="28"/>
          <w:szCs w:val="28"/>
        </w:rPr>
        <w:t>єкта</w:t>
      </w:r>
      <w:proofErr w:type="spellEnd"/>
      <w:r w:rsidRPr="00787909">
        <w:rPr>
          <w:rFonts w:ascii="Times New Roman" w:hAnsi="Times New Roman" w:cs="Times New Roman"/>
          <w:sz w:val="28"/>
          <w:szCs w:val="28"/>
        </w:rPr>
        <w:t xml:space="preserve"> господарювання наклад</w:t>
      </w:r>
      <w:r>
        <w:rPr>
          <w:rFonts w:ascii="Times New Roman" w:hAnsi="Times New Roman" w:cs="Times New Roman"/>
          <w:sz w:val="28"/>
          <w:szCs w:val="28"/>
        </w:rPr>
        <w:t>ено штрафні санкції у розмірі 500</w:t>
      </w:r>
      <w:r w:rsidRPr="00787909">
        <w:rPr>
          <w:rFonts w:ascii="Times New Roman" w:hAnsi="Times New Roman" w:cs="Times New Roman"/>
          <w:sz w:val="28"/>
          <w:szCs w:val="28"/>
        </w:rPr>
        <w:t xml:space="preserve"> неоподатковуваних мінімумів</w:t>
      </w:r>
      <w:r>
        <w:rPr>
          <w:rFonts w:ascii="Times New Roman" w:hAnsi="Times New Roman" w:cs="Times New Roman"/>
          <w:sz w:val="28"/>
          <w:szCs w:val="28"/>
        </w:rPr>
        <w:t xml:space="preserve"> доходів громадян у розмірі 8500</w:t>
      </w:r>
      <w:r w:rsidRPr="00787909">
        <w:rPr>
          <w:rFonts w:ascii="Times New Roman" w:hAnsi="Times New Roman" w:cs="Times New Roman"/>
          <w:sz w:val="28"/>
          <w:szCs w:val="28"/>
        </w:rPr>
        <w:t xml:space="preserve"> грн., кошти в 15-денний строк сплачені до Державного бюджету України.</w:t>
      </w:r>
    </w:p>
    <w:p w:rsidR="004B4366" w:rsidRDefault="004B4366" w:rsidP="004B4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Також, прийнято рішення про вжиття обмежувального (корегувального) заходу, шляхом обмеження надання продукції на ринку до приведення продукції у формальну відповідність із встановленими вимогами, відповідно до статей 29, 30 Закону України «Про державний ринковий нагляд і контроль нехарчової продукції».</w:t>
      </w:r>
    </w:p>
    <w:p w:rsidR="004B4366" w:rsidRDefault="004B4366" w:rsidP="004B4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58">
        <w:rPr>
          <w:rFonts w:ascii="Times New Roman" w:hAnsi="Times New Roman" w:cs="Times New Roman"/>
          <w:sz w:val="28"/>
          <w:szCs w:val="28"/>
        </w:rPr>
        <w:t>Рішення суб’єктом господарювання виконано повністю та результативно. Про виконання рішення, органу державного ринкового нагляду, суб’єктом господарювання надано письмово повідомлення з підтверджуючими документа</w:t>
      </w:r>
      <w:r>
        <w:rPr>
          <w:rFonts w:ascii="Times New Roman" w:hAnsi="Times New Roman" w:cs="Times New Roman"/>
          <w:sz w:val="28"/>
          <w:szCs w:val="28"/>
        </w:rPr>
        <w:t>ми про виконання цього рішення.</w:t>
      </w:r>
    </w:p>
    <w:p w:rsidR="004B4366" w:rsidRPr="00F02E4B" w:rsidRDefault="004B4366" w:rsidP="004B43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для того, щоб придбати якісний та безпечний товар, споживачам слід звертати увагу не на яскраву упаковку чи етикетку, а на маркування продукції, повноту, зрозумілість інформації, дані про виробника та імпортера, способи експлуатації, наявність знака відповідності, бо без належних документів та маркування придбана річ може бути небезпечною та зашкодити здоров</w:t>
      </w:r>
      <w:r w:rsidRPr="00F02E4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 людини. </w:t>
      </w:r>
    </w:p>
    <w:p w:rsidR="004B4366" w:rsidRDefault="004B4366" w:rsidP="004B4366"/>
    <w:p w:rsidR="004374C8" w:rsidRDefault="004374C8">
      <w:bookmarkStart w:id="0" w:name="_GoBack"/>
      <w:bookmarkEnd w:id="0"/>
    </w:p>
    <w:sectPr w:rsidR="004374C8" w:rsidSect="007879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28CA"/>
    <w:multiLevelType w:val="hybridMultilevel"/>
    <w:tmpl w:val="CEC298D4"/>
    <w:lvl w:ilvl="0" w:tplc="7BC2386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66"/>
    <w:rsid w:val="004374C8"/>
    <w:rsid w:val="004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2017-01-03T08:35:00Z</dcterms:created>
  <dcterms:modified xsi:type="dcterms:W3CDTF">2017-01-03T08:35:00Z</dcterms:modified>
</cp:coreProperties>
</file>