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3A" w:rsidRPr="00597C46" w:rsidRDefault="00512141" w:rsidP="0051214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97C4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УРЯДОВІ ЗМІНИ СТОСОВНО </w:t>
      </w:r>
    </w:p>
    <w:p w:rsidR="00512141" w:rsidRPr="00597C46" w:rsidRDefault="00512141" w:rsidP="00AC5C3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97C46">
        <w:rPr>
          <w:rFonts w:ascii="Times New Roman" w:hAnsi="Times New Roman" w:cs="Times New Roman"/>
          <w:b/>
          <w:bCs/>
          <w:sz w:val="32"/>
          <w:szCs w:val="32"/>
          <w:lang w:val="uk-UA"/>
        </w:rPr>
        <w:t>СІЛЬСЬКОГОСПОДАРСЬКОЇ ТЕХНІКИ</w:t>
      </w:r>
    </w:p>
    <w:p w:rsidR="00512141" w:rsidRPr="00AC5C3A" w:rsidRDefault="00512141" w:rsidP="0051214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2141" w:rsidRPr="00AC5C3A" w:rsidRDefault="00DB15F4" w:rsidP="00AC5C3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5C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512141" w:rsidRPr="00AC5C3A">
        <w:rPr>
          <w:rFonts w:ascii="Times New Roman" w:hAnsi="Times New Roman" w:cs="Times New Roman"/>
          <w:bCs/>
          <w:sz w:val="28"/>
          <w:szCs w:val="28"/>
          <w:lang w:val="uk-UA"/>
        </w:rPr>
        <w:t>Урядом внесено зміни до деяких постанов</w:t>
      </w:r>
      <w:r w:rsidRPr="00AC5C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Кабінету</w:t>
      </w:r>
      <w:r w:rsidR="00512141" w:rsidRPr="00AC5C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Міністрів України</w:t>
      </w:r>
      <w:r w:rsidRPr="00AC5C3A">
        <w:rPr>
          <w:rFonts w:ascii="Times New Roman" w:hAnsi="Times New Roman" w:cs="Times New Roman"/>
          <w:bCs/>
          <w:sz w:val="28"/>
          <w:szCs w:val="28"/>
          <w:lang w:val="uk-UA"/>
        </w:rPr>
        <w:t>, з</w:t>
      </w:r>
      <w:r w:rsidR="00512141" w:rsidRPr="00AC5C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метою удосконалення організації та порядку діяльності Держпродспоживслужби </w:t>
      </w:r>
      <w:r w:rsidRPr="00AC5C3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512141" w:rsidRPr="00AC5C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її територіальних органів (</w:t>
      </w:r>
      <w:hyperlink r:id="rId6" w:tgtFrame="_blank" w:history="1">
        <w:r w:rsidR="00512141" w:rsidRPr="00AC5C3A">
          <w:rPr>
            <w:rStyle w:val="a6"/>
            <w:rFonts w:ascii="Times New Roman" w:hAnsi="Times New Roman" w:cs="Times New Roman"/>
            <w:bCs/>
            <w:sz w:val="28"/>
            <w:szCs w:val="28"/>
            <w:u w:val="none"/>
            <w:lang w:val="uk-UA"/>
          </w:rPr>
          <w:t>Постанова від 16.01.2019 №</w:t>
        </w:r>
        <w:r w:rsidR="00512141" w:rsidRPr="00AC5C3A">
          <w:rPr>
            <w:rStyle w:val="a6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 </w:t>
        </w:r>
        <w:r w:rsidR="00512141" w:rsidRPr="00AC5C3A">
          <w:rPr>
            <w:rStyle w:val="a6"/>
            <w:rFonts w:ascii="Times New Roman" w:hAnsi="Times New Roman" w:cs="Times New Roman"/>
            <w:bCs/>
            <w:sz w:val="28"/>
            <w:szCs w:val="28"/>
            <w:u w:val="none"/>
            <w:lang w:val="uk-UA"/>
          </w:rPr>
          <w:t>19</w:t>
        </w:r>
      </w:hyperlink>
      <w:r w:rsidR="00512141" w:rsidRPr="00AC5C3A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512141" w:rsidRDefault="00140A01" w:rsidP="0051214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="00512141">
        <w:rPr>
          <w:rFonts w:ascii="Times New Roman" w:hAnsi="Times New Roman" w:cs="Times New Roman"/>
          <w:bCs/>
          <w:sz w:val="28"/>
          <w:szCs w:val="28"/>
          <w:lang w:val="uk-UA"/>
        </w:rPr>
        <w:t>Постановою</w:t>
      </w:r>
      <w:r w:rsidR="00512141" w:rsidRPr="00816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урегульовано питання здійснення відомчої реєстрації тракторів, причепів, причіпних машин, видачі посвідчень тракториста-машиніста відповідно до законодавства, а також спрощено здійснення сільськогосподарської діяльності в сфері реєстрації тракторів, причепів, причіпних машин.</w:t>
      </w:r>
      <w:r w:rsidR="005121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7" w:history="1">
        <w:r w:rsidR="00512141" w:rsidRPr="00140A01">
          <w:rPr>
            <w:rStyle w:val="a6"/>
            <w:rFonts w:ascii="Times New Roman" w:hAnsi="Times New Roman" w:cs="Times New Roman"/>
            <w:bCs/>
            <w:color w:val="0000FF"/>
            <w:sz w:val="28"/>
            <w:szCs w:val="28"/>
          </w:rPr>
          <w:t>http://www</w:t>
        </w:r>
        <w:r w:rsidR="00512141" w:rsidRPr="00140A01">
          <w:rPr>
            <w:rStyle w:val="a6"/>
            <w:rFonts w:ascii="Times New Roman" w:hAnsi="Times New Roman" w:cs="Times New Roman"/>
            <w:bCs/>
            <w:color w:val="0000FF"/>
            <w:sz w:val="28"/>
            <w:szCs w:val="28"/>
          </w:rPr>
          <w:t>.</w:t>
        </w:r>
        <w:r w:rsidR="00512141" w:rsidRPr="00140A01">
          <w:rPr>
            <w:rStyle w:val="a6"/>
            <w:rFonts w:ascii="Times New Roman" w:hAnsi="Times New Roman" w:cs="Times New Roman"/>
            <w:bCs/>
            <w:color w:val="0000FF"/>
            <w:sz w:val="28"/>
            <w:szCs w:val="28"/>
          </w:rPr>
          <w:t>kmu.gov.ua</w:t>
        </w:r>
      </w:hyperlink>
    </w:p>
    <w:p w:rsidR="00512141" w:rsidRPr="00597C46" w:rsidRDefault="00512141" w:rsidP="00512141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97C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ЗАТВЕРДЖЕНО </w:t>
      </w:r>
      <w:r w:rsidRPr="00597C46">
        <w:rPr>
          <w:rFonts w:ascii="Times New Roman" w:hAnsi="Times New Roman" w:cs="Times New Roman"/>
          <w:bCs/>
          <w:sz w:val="28"/>
          <w:szCs w:val="28"/>
          <w:lang w:val="uk-UA"/>
        </w:rPr>
        <w:br/>
        <w:t>постановою Кабінету Міністрів України</w:t>
      </w:r>
      <w:r w:rsidRPr="00597C46">
        <w:rPr>
          <w:rFonts w:ascii="Times New Roman" w:hAnsi="Times New Roman" w:cs="Times New Roman"/>
          <w:bCs/>
          <w:sz w:val="28"/>
          <w:szCs w:val="28"/>
          <w:lang w:val="uk-UA"/>
        </w:rPr>
        <w:br/>
        <w:t>від 16 січня 2019 р. № 19</w:t>
      </w:r>
    </w:p>
    <w:p w:rsidR="00140A01" w:rsidRDefault="00140A01" w:rsidP="0051214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2141" w:rsidRPr="0081655F" w:rsidRDefault="00512141" w:rsidP="0051214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ЗМІНИ, </w:t>
      </w:r>
      <w:r w:rsidRPr="0081655F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8761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1655F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 вносяться до постанов Кабінету Міністрів України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1. У додатку 2 до постанови Кабінету Міністрів України від 31 січня 1992 р. № 47 “Про затвердження зразків національних та міжнародного посвідчень водіїв і документів, необхідних для реєстрації транспортних засобів” (ЗП України, 1992 р., № 3, ст. 57; Офіційний вісник України, 2000 р., № 1, ст. 10; 2012 р., № 24, ст. 910) слова “(найменування інспекції)” виключити, а слова і цифри “</w:t>
      </w:r>
      <w:proofErr w:type="spellStart"/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Держсільгоспінспекції</w:t>
      </w:r>
      <w:proofErr w:type="spellEnd"/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цупкого світлого паперу розміром 105 х 70” замінити словами і цифрами </w:t>
      </w: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br/>
        <w:t>“Держпродспоживслужби з цупкого світлого паперу розміром 105 х 140”.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2. У Положенні про порядок видачі посвідчень тракториста-машиніста, затвердженому постановою Кабінету Міністрів України від 2 квітня 1994 р. № 217 (ЗП України, 1994 р., № 7, ст. 187; Офіційний вісник України, 2009 р., № 28, ст. 938, № 92, ст. 3115; 2010 р., № 74, ст. 2625; 2011 р., № 85, ст. 3102; 2014 р., № 89, ст. 2552):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1) пункт 3 викласти у такій редакції: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" w:name="OLE_LINK1"/>
      <w:bookmarkStart w:id="2" w:name="OLE_LINK2"/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“3. Видача посвідчень тракториста-машиніста проводиться територіальними органами Держпродспоживслужби тільки тим особам, які постійно або тимчасово проживають чи навчаються на території області, м. Києва</w:t>
      </w:r>
      <w:bookmarkEnd w:id="1"/>
      <w:bookmarkEnd w:id="2"/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.”;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2) в абзаці першому пункту 7 слова “району (міста)” виключити;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3) в абзаці одинадцятому пункту 14 слова “в Автономній Республіці Крим, областях,</w:t>
      </w:r>
      <w:r w:rsidR="00597C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містах Києві та Севастополі, районах” виключити;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4) у пункті 17 та у другому реченні абзацу другого пункту 23 слово “відповідної” замінити словом “відповідного”;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5) пункт 24</w:t>
      </w:r>
      <w:r w:rsidRPr="0081655F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1</w:t>
      </w: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виключити;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6) у пункті 26 слова і цифри “, які керували машинами протягом останніх 12 місяців,” виключити;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7) друге речення абзацу першого пункту 29 виключити;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8) у пункті 31: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в абзаці першому слово “Держсільгоспінспекція” замінити словом “Держпродспоживслужба”;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в абзаці другому слова “Республіки Крим і областей” виключити;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9) у пункті 32 слова “Республіки Крим і областей” виключити;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10) у тексті Положення слова “державна інспекція сільського господарства” в усіх відмінках і формах числа замінити словами “територіальний орган Держпродспоживслужби” у відповідному відмінку і числі;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11) у додатку 1 до Положення слова “державної інспекції сільського господарства” замінити словами “територіального органу Держпродспоживслужби”.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У Порядку відомчої реєстрації та зняття з обліку тракторів, самохідних шасі, самохідних сільськогосподарських, </w:t>
      </w:r>
      <w:proofErr w:type="spellStart"/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дорожньо-будівельних</w:t>
      </w:r>
      <w:proofErr w:type="spellEnd"/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меліоративних машин, сільськогосподарської техніки, інших механізмів, затвердженому постановою Кабінету Міністрів України від 8 липня 2009 р. № 694 (Офіційний вісник України, 2009 р., № 51, ст. 1739; 2011 р., № 85, ст. 3102; 2012 р., № 95, ст. 3849; 2014 р., № 89, ст. 2552):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1) в абзаці першому пункту 2 слова “державними інспекціями сільського господарства в Автономній Республіці Крим, областях, містах Києві та Севастополі, районах (далі — інспекції)” замінити словами “територіальними органами Державної служби України з питань безпечності харчових продуктів та захисту споживачів (далі — територіальні органи Держпродспоживслужби)”;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2) абзац перший пункту 4 викласти у такій редакції: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“4. Машина реєструється протягом семи днів на підставі зареєстрованої в установленому порядку державним інспектором заяви власника або уповноваженої ним особи у разі, коли документи, що додаються до заяви, подані у повному обсязі.”;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3) підпункт 5 пункту 8 викласти у такій редакції: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“5) суб’єкт господарювання, який здійснює оптову та роздрібну торгівлю машинами, що включений до електронного реєстру суб’єктів господарювання, які здійснюють оптову та роздрібну торгівлю тракторами, самохідними шасі, самохідними сільськогосподарськими, дорожньо-будівельними і меліоративними машинами, сільськогосподарською технікою, іншими механізмами вітчизняного та іноземного виробництва та їх складовими частинами, що мають </w:t>
      </w: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ідентифікаційні номери, держателем якого є Держпродспоживслужба, може їх не реєструвати за умови оформлення в установленому порядку актів прийняття-передачі (додаток 1) (якщо це стосується підприємства-виробника) або договорів купівлі-продажу (якщо це стосується іншого суб’єкта господарювання). Такі суб’єкти під час продажу машин видають власникові номерний знак “Транзит” (додаток 3), строк дії якого становить 10 діб.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Власник машини, що придбана у зазначених суб’єктів, подає для реєстрації оригінал акта прийняття-передачі машини та/або договору купівлі-продажу і номерний знак “Транзит”.”;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4) в абзаці другому пункту 13 слова “, а також підтвердження факту опублікування в друкованих засобах масової інформації оголошення про втрату реєстраційного документа та номерного знака” виключити;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5) підпункт 5 пункту 15 виключити;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6) у тексті Порядку: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слово “Держсільгоспінспекція” в усіх відмінках замінити словом “Держпродспоживслужба” у відповідному відмінку;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слово “інспекція” в усіх відмінках і формах числа замінити словами “територіальний орган Держпродспоживслужби” у відповідному відмінку і числі;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7) у додатку 1 до Порядку слова “державній інспекції </w:t>
      </w: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br/>
        <w:t>сільського господарства” замінити словами “територіальному органі Держпродспоживслужби”.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4. У тексті Порядку здійснення оптової та роздрібної торгівлі транспортними засобами та їх складовими частинами, що мають ідентифікаційні номери, затвердженого постановою Кабінету Міністрів України від 11 листопада 2009 р. № 1200 (Офіційний вісник України, 2009 р., № 87, ст. 2939; 2011 р., № 85, ст. 3102; 2013 р., № 29, ст. 992), слово “Держсільгоспінспекція” в усіх відмінках замінити словом “Держпродспоживслужба” у відповідному відмінку.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5. У тексті додатка 1 до постанови Кабінету Міністрів України від 25 листопада 2009 р. № 1259 “Деякі питання видачі посвідчень тракториста-машиніста” (Офіційний вісник України, 2009 р., № 92, ст. 3115; 2012 р., № 95, ст. 3849) слово “</w:t>
      </w:r>
      <w:proofErr w:type="spellStart"/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Держсільгоспінспекції</w:t>
      </w:r>
      <w:proofErr w:type="spellEnd"/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” замінити словом “Держпродспоживслужби”.</w:t>
      </w: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6. Підпункт 11</w:t>
      </w:r>
      <w:r w:rsidRPr="0081655F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1</w:t>
      </w: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пункту 4 Положення про Державну службу України з питань безпечності харчових продуктів та захисту споживачів, затвердженого постановою Кабінету Міністрів України від 2 вересня 2015 р. № 667  (Офіційний вісник України, 2015 р., № 73, ст. 2402; 2017 р., № 4, ст. 152), доповнити абзацом такого змісту:</w:t>
      </w:r>
    </w:p>
    <w:p w:rsidR="00512141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“створює та веде електронний реєстр суб’єктів господарювання, які здійснюють оптову та роздрібну торгівлю тракторами, самохідними шасі, самохідними сільськогосподарськими, </w:t>
      </w:r>
      <w:proofErr w:type="spellStart"/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>дорожньо-будівельними</w:t>
      </w:r>
      <w:proofErr w:type="spellEnd"/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меліоративними машинами, сільськогосподарською технікою, іншими механізмами вітчизняного </w:t>
      </w:r>
      <w:r w:rsidRPr="0081655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та іноземного виробництва та їх складовими частинами, що мають ідентифікаційні номери;”.</w:t>
      </w:r>
    </w:p>
    <w:p w:rsidR="00512141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2141" w:rsidRPr="0081655F" w:rsidRDefault="00512141" w:rsidP="005121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C426E" w:rsidRPr="0027125B" w:rsidRDefault="002C426E" w:rsidP="0027125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426E" w:rsidRPr="0027125B" w:rsidSect="0081103C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4008"/>
    <w:multiLevelType w:val="hybridMultilevel"/>
    <w:tmpl w:val="ABDA4D58"/>
    <w:lvl w:ilvl="0" w:tplc="A7560F8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029194E"/>
    <w:multiLevelType w:val="hybridMultilevel"/>
    <w:tmpl w:val="AD10B61A"/>
    <w:lvl w:ilvl="0" w:tplc="836642D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6F02347"/>
    <w:multiLevelType w:val="hybridMultilevel"/>
    <w:tmpl w:val="FB7C5C70"/>
    <w:lvl w:ilvl="0" w:tplc="AC42F9A6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3A0AC6"/>
    <w:multiLevelType w:val="hybridMultilevel"/>
    <w:tmpl w:val="7D3A7A92"/>
    <w:lvl w:ilvl="0" w:tplc="75D014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562753A"/>
    <w:multiLevelType w:val="hybridMultilevel"/>
    <w:tmpl w:val="CECA9B76"/>
    <w:lvl w:ilvl="0" w:tplc="23DC0C8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CD"/>
    <w:rsid w:val="00072EAC"/>
    <w:rsid w:val="00086678"/>
    <w:rsid w:val="000C2F19"/>
    <w:rsid w:val="00140A01"/>
    <w:rsid w:val="001F02D3"/>
    <w:rsid w:val="001F71F1"/>
    <w:rsid w:val="00251C2A"/>
    <w:rsid w:val="0027125B"/>
    <w:rsid w:val="002C426E"/>
    <w:rsid w:val="002D446B"/>
    <w:rsid w:val="002E1D65"/>
    <w:rsid w:val="002E4490"/>
    <w:rsid w:val="003262A5"/>
    <w:rsid w:val="0034029E"/>
    <w:rsid w:val="0034172A"/>
    <w:rsid w:val="003475B6"/>
    <w:rsid w:val="0035391F"/>
    <w:rsid w:val="004422D1"/>
    <w:rsid w:val="004C715E"/>
    <w:rsid w:val="004F3488"/>
    <w:rsid w:val="00501E05"/>
    <w:rsid w:val="005110E2"/>
    <w:rsid w:val="00512141"/>
    <w:rsid w:val="0052080B"/>
    <w:rsid w:val="005867E2"/>
    <w:rsid w:val="00597C46"/>
    <w:rsid w:val="005A780A"/>
    <w:rsid w:val="005C4AFD"/>
    <w:rsid w:val="006D561C"/>
    <w:rsid w:val="007149F5"/>
    <w:rsid w:val="007A5BCC"/>
    <w:rsid w:val="007C77D9"/>
    <w:rsid w:val="007D3F18"/>
    <w:rsid w:val="0081103C"/>
    <w:rsid w:val="00831BBD"/>
    <w:rsid w:val="00876185"/>
    <w:rsid w:val="008834C3"/>
    <w:rsid w:val="008852CA"/>
    <w:rsid w:val="00914DB4"/>
    <w:rsid w:val="00960AAF"/>
    <w:rsid w:val="009653EF"/>
    <w:rsid w:val="00967511"/>
    <w:rsid w:val="00AC5C3A"/>
    <w:rsid w:val="00AD3FED"/>
    <w:rsid w:val="00B27390"/>
    <w:rsid w:val="00B567AD"/>
    <w:rsid w:val="00B602CD"/>
    <w:rsid w:val="00BB3282"/>
    <w:rsid w:val="00BC120D"/>
    <w:rsid w:val="00BC5F5E"/>
    <w:rsid w:val="00BF3E2E"/>
    <w:rsid w:val="00BF7F5F"/>
    <w:rsid w:val="00C17241"/>
    <w:rsid w:val="00C271FE"/>
    <w:rsid w:val="00C755A3"/>
    <w:rsid w:val="00C80407"/>
    <w:rsid w:val="00CB22EB"/>
    <w:rsid w:val="00CC7A5D"/>
    <w:rsid w:val="00D02AA3"/>
    <w:rsid w:val="00D217F3"/>
    <w:rsid w:val="00D66F3F"/>
    <w:rsid w:val="00DA36CE"/>
    <w:rsid w:val="00DB15F4"/>
    <w:rsid w:val="00DF047C"/>
    <w:rsid w:val="00E26589"/>
    <w:rsid w:val="00E5548D"/>
    <w:rsid w:val="00E64A47"/>
    <w:rsid w:val="00E94474"/>
    <w:rsid w:val="00ED5AEA"/>
    <w:rsid w:val="00EF29A7"/>
    <w:rsid w:val="00F544DC"/>
    <w:rsid w:val="00FD693D"/>
    <w:rsid w:val="00FF5046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7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214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1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7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214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ua/npas/pro-vkih-postanov-kabinetu-ministriv-ukrayi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2019-01-22T09:58:00Z</dcterms:created>
  <dcterms:modified xsi:type="dcterms:W3CDTF">2019-01-23T12:31:00Z</dcterms:modified>
</cp:coreProperties>
</file>